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0022" w14:textId="77777777" w:rsidR="00B54954" w:rsidRPr="008618E0" w:rsidRDefault="00B54954" w:rsidP="00B54954">
      <w:pPr>
        <w:spacing w:after="0" w:line="240" w:lineRule="auto"/>
        <w:jc w:val="right"/>
        <w:rPr>
          <w:rFonts w:ascii="Cambria" w:hAnsi="Cambria" w:cs="Times New Roman"/>
          <w:b/>
        </w:rPr>
      </w:pPr>
    </w:p>
    <w:p w14:paraId="2B50FDCF" w14:textId="77777777" w:rsidR="00B54954" w:rsidRPr="008618E0" w:rsidRDefault="00B54954" w:rsidP="00B54954">
      <w:pPr>
        <w:spacing w:after="0" w:line="240" w:lineRule="auto"/>
        <w:jc w:val="center"/>
        <w:rPr>
          <w:rFonts w:ascii="Cambria" w:hAnsi="Cambria" w:cs="Times New Roman"/>
          <w:b/>
        </w:rPr>
      </w:pPr>
      <w:r w:rsidRPr="008618E0">
        <w:rPr>
          <w:rFonts w:ascii="Cambria" w:hAnsi="Cambria" w:cs="Times New Roman"/>
          <w:b/>
        </w:rPr>
        <w:t>CZĘŚĆ IV SWZ – SZCZEGÓŁOWY OPIS PRZEDMIOTU ZAMÓWIENIA</w:t>
      </w:r>
    </w:p>
    <w:p w14:paraId="5D25B681" w14:textId="11F38401" w:rsidR="00B54954" w:rsidRPr="008618E0" w:rsidRDefault="00B54954" w:rsidP="00B54954">
      <w:pPr>
        <w:spacing w:after="0" w:line="240" w:lineRule="auto"/>
        <w:jc w:val="center"/>
        <w:rPr>
          <w:rFonts w:ascii="Cambria" w:hAnsi="Cambria" w:cs="Times New Roman"/>
          <w:color w:val="FF0000"/>
        </w:rPr>
      </w:pPr>
      <w:r w:rsidRPr="008618E0">
        <w:rPr>
          <w:rFonts w:ascii="Cambria" w:hAnsi="Cambria" w:cs="Times New Roman"/>
          <w:b/>
          <w:color w:val="FF0000"/>
        </w:rPr>
        <w:t xml:space="preserve"> – DOT. CZĘŚCI </w:t>
      </w:r>
      <w:r w:rsidR="008618E0" w:rsidRPr="008618E0">
        <w:rPr>
          <w:rFonts w:ascii="Cambria" w:hAnsi="Cambria" w:cs="Times New Roman"/>
          <w:b/>
          <w:color w:val="FF0000"/>
        </w:rPr>
        <w:t>3</w:t>
      </w:r>
      <w:r w:rsidRPr="008618E0">
        <w:rPr>
          <w:rFonts w:ascii="Cambria" w:hAnsi="Cambria" w:cs="Times New Roman"/>
          <w:b/>
          <w:color w:val="FF0000"/>
        </w:rPr>
        <w:t xml:space="preserve"> ZAMÓWIENIA</w:t>
      </w:r>
    </w:p>
    <w:p w14:paraId="3EAACB80" w14:textId="77777777" w:rsidR="00B54954" w:rsidRPr="008618E0" w:rsidRDefault="00B54954" w:rsidP="00B54954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</w:p>
    <w:p w14:paraId="46A90229" w14:textId="65490DFF" w:rsidR="00B54954" w:rsidRPr="008618E0" w:rsidRDefault="00B54954" w:rsidP="00B54954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  <w:r w:rsidRPr="008618E0">
        <w:rPr>
          <w:rFonts w:ascii="Cambria" w:eastAsia="Times New Roman" w:hAnsi="Cambria" w:cs="Times New Roman"/>
          <w:lang w:val="x-none" w:eastAsia="x-none"/>
        </w:rPr>
        <w:t>Przedmiotem zamówienia jest świadczenie usług weterynaryjnych dla zwierząt z tere</w:t>
      </w:r>
      <w:r w:rsidRPr="008618E0">
        <w:rPr>
          <w:rFonts w:ascii="Cambria" w:eastAsia="Times New Roman" w:hAnsi="Cambria" w:cs="Times New Roman"/>
          <w:lang w:eastAsia="x-none"/>
        </w:rPr>
        <w:t>nu Gminy Miasto</w:t>
      </w:r>
      <w:r w:rsidRPr="008618E0">
        <w:rPr>
          <w:rFonts w:ascii="Cambria" w:eastAsia="Times New Roman" w:hAnsi="Cambria" w:cs="Times New Roman"/>
          <w:lang w:val="x-none" w:eastAsia="x-none"/>
        </w:rPr>
        <w:t xml:space="preserve"> </w:t>
      </w:r>
      <w:r w:rsidRPr="008618E0">
        <w:rPr>
          <w:rFonts w:ascii="Cambria" w:eastAsia="Times New Roman" w:hAnsi="Cambria" w:cs="Times New Roman"/>
          <w:lang w:eastAsia="x-none"/>
        </w:rPr>
        <w:t xml:space="preserve">Tomaszów Mazowiecki. </w:t>
      </w:r>
    </w:p>
    <w:p w14:paraId="459D8083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  <w:b/>
        </w:rPr>
      </w:pPr>
    </w:p>
    <w:p w14:paraId="4657F788" w14:textId="77777777" w:rsidR="008618E0" w:rsidRPr="008618E0" w:rsidRDefault="008618E0" w:rsidP="008618E0">
      <w:pPr>
        <w:spacing w:after="120" w:line="240" w:lineRule="auto"/>
        <w:jc w:val="both"/>
        <w:rPr>
          <w:rFonts w:ascii="Cambria" w:hAnsi="Cambria" w:cs="Times New Roman"/>
          <w:b/>
        </w:rPr>
      </w:pPr>
      <w:r w:rsidRPr="008618E0">
        <w:rPr>
          <w:rFonts w:ascii="Cambria" w:hAnsi="Cambria" w:cs="Times New Roman"/>
          <w:b/>
        </w:rPr>
        <w:t>Część 3</w:t>
      </w:r>
    </w:p>
    <w:p w14:paraId="37C0035C" w14:textId="77777777" w:rsidR="008618E0" w:rsidRPr="008618E0" w:rsidRDefault="008618E0" w:rsidP="008618E0">
      <w:pPr>
        <w:spacing w:after="120" w:line="240" w:lineRule="auto"/>
        <w:jc w:val="both"/>
        <w:rPr>
          <w:rFonts w:ascii="Cambria" w:hAnsi="Cambria" w:cs="Times New Roman"/>
          <w:b/>
        </w:rPr>
      </w:pPr>
      <w:r w:rsidRPr="008618E0">
        <w:rPr>
          <w:rFonts w:ascii="Cambria" w:hAnsi="Cambria" w:cs="Times New Roman"/>
          <w:b/>
        </w:rPr>
        <w:t xml:space="preserve">Kastracja kotek i kotów, których właściciele zamieszkują na terenie Gminy Miasto Tomaszów Mazowiecki oraz kastracja, </w:t>
      </w:r>
      <w:proofErr w:type="spellStart"/>
      <w:r w:rsidRPr="008618E0">
        <w:rPr>
          <w:rFonts w:ascii="Cambria" w:hAnsi="Cambria" w:cs="Times New Roman"/>
          <w:b/>
        </w:rPr>
        <w:t>czipowanie</w:t>
      </w:r>
      <w:proofErr w:type="spellEnd"/>
      <w:r w:rsidRPr="008618E0">
        <w:rPr>
          <w:rFonts w:ascii="Cambria" w:hAnsi="Cambria" w:cs="Times New Roman"/>
          <w:b/>
        </w:rPr>
        <w:t xml:space="preserve"> i leczenie kotek i kotów wolno żyjących  </w:t>
      </w:r>
      <w:r w:rsidRPr="008618E0">
        <w:rPr>
          <w:rFonts w:ascii="Cambria" w:hAnsi="Cambria" w:cs="Times New Roman"/>
          <w:b/>
        </w:rPr>
        <w:br/>
        <w:t xml:space="preserve">z terenu Gminy Miasto Tomaszów Mazowiecki, w zakładzie leczniczym dla zwierząt położonym na terenie Gminy Miasto Tomaszów Mazowiecki. </w:t>
      </w:r>
    </w:p>
    <w:p w14:paraId="5C4DA9ED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Ilość zabiegów będzie wynosiła 135 zabiegów kastracji kotek, 15 zabiegów kastracji aborcyjnych kotek oraz 60 zabiegów kastracji kotów, których właściciele zamieszkują terenie Gminy Miasto Tomaszów Mazowiecki w zakładzie leczniczym dla zwierząt położonym na terenie Gminy Miasto Tomaszów Mazowiecki.</w:t>
      </w:r>
    </w:p>
    <w:p w14:paraId="2A7CCA35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Ilość usług dotyczących tylko kotów wolno żyjących będzie wynosiła:</w:t>
      </w:r>
    </w:p>
    <w:p w14:paraId="10661651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- 35 zabiegów kastracji kotek, </w:t>
      </w:r>
    </w:p>
    <w:p w14:paraId="3772EAB5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- 15 zabiegów kastracji aborcyjnych kotek, </w:t>
      </w:r>
    </w:p>
    <w:p w14:paraId="4EA2EDF5" w14:textId="77777777" w:rsidR="008618E0" w:rsidRPr="008618E0" w:rsidRDefault="008618E0" w:rsidP="008618E0">
      <w:pPr>
        <w:pStyle w:val="Akapitzlist"/>
        <w:spacing w:after="0"/>
        <w:ind w:left="425"/>
        <w:jc w:val="both"/>
        <w:rPr>
          <w:rFonts w:ascii="Cambria" w:hAnsi="Cambria"/>
        </w:rPr>
      </w:pPr>
      <w:r w:rsidRPr="008618E0">
        <w:rPr>
          <w:rFonts w:ascii="Cambria" w:hAnsi="Cambria"/>
        </w:rPr>
        <w:t>- 15 zabiegów kastracji kotów,</w:t>
      </w:r>
    </w:p>
    <w:p w14:paraId="5B8F9F6D" w14:textId="77777777" w:rsidR="008618E0" w:rsidRPr="008618E0" w:rsidRDefault="008618E0" w:rsidP="008618E0">
      <w:pPr>
        <w:spacing w:after="0" w:line="240" w:lineRule="auto"/>
        <w:ind w:left="425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- 65 zabiegów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>,</w:t>
      </w:r>
    </w:p>
    <w:p w14:paraId="2FE4071E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- 5 zabiegów sanacji jamy ustnej i ekstrakcji zębów,</w:t>
      </w:r>
    </w:p>
    <w:p w14:paraId="59F1E0AA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- 65 zabiegów odpchlenia i odrobaczenia,</w:t>
      </w:r>
    </w:p>
    <w:p w14:paraId="2F44C0A3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- 19 testów diagnostycznych FIV/</w:t>
      </w:r>
      <w:proofErr w:type="spellStart"/>
      <w:r w:rsidRPr="008618E0">
        <w:rPr>
          <w:rFonts w:ascii="Cambria" w:hAnsi="Cambria" w:cs="Times New Roman"/>
        </w:rPr>
        <w:t>FeLV</w:t>
      </w:r>
      <w:proofErr w:type="spellEnd"/>
      <w:r w:rsidRPr="008618E0">
        <w:rPr>
          <w:rFonts w:ascii="Cambria" w:hAnsi="Cambria" w:cs="Times New Roman"/>
        </w:rPr>
        <w:t xml:space="preserve">,  </w:t>
      </w:r>
    </w:p>
    <w:p w14:paraId="7B9EEFBF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- 20 dób szpitalnych.</w:t>
      </w:r>
    </w:p>
    <w:p w14:paraId="1B607DFB" w14:textId="77777777" w:rsidR="008618E0" w:rsidRPr="008618E0" w:rsidRDefault="008618E0" w:rsidP="008618E0">
      <w:pPr>
        <w:spacing w:after="0" w:line="240" w:lineRule="auto"/>
        <w:ind w:left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Ww. usługi dotyczyć będą kotów wolno żyjących z terenu Gminy Miasto Tomaszów Mazowiecki i wykonane zostaną w zakładzie leczniczym dla zwierząt położonym na terenie Gminy Miasto Tomaszów Mazowiecki. </w:t>
      </w:r>
    </w:p>
    <w:p w14:paraId="5FCDC8F1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Usługa kastracji kotów właścicielskich będzie się składać z zabiegu kastracji oraz zapewnienia kaftana dla kotek, a także opieki weterynaryjnej w okresie </w:t>
      </w:r>
      <w:proofErr w:type="spellStart"/>
      <w:r w:rsidRPr="008618E0">
        <w:rPr>
          <w:rFonts w:ascii="Cambria" w:hAnsi="Cambria"/>
        </w:rPr>
        <w:t>pozabiegowym</w:t>
      </w:r>
      <w:proofErr w:type="spellEnd"/>
      <w:r w:rsidRPr="008618E0">
        <w:rPr>
          <w:rFonts w:ascii="Cambria" w:hAnsi="Cambria"/>
        </w:rPr>
        <w:t xml:space="preserve"> oraz z wizyty kontrolnej. </w:t>
      </w:r>
    </w:p>
    <w:p w14:paraId="74A2BFAE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Usługa kastracji kotów wolno żyjących będzie się składać z zabiegu kastracji oraz opieki weterynaryjnej w okresie </w:t>
      </w:r>
      <w:proofErr w:type="spellStart"/>
      <w:r w:rsidRPr="008618E0">
        <w:rPr>
          <w:rFonts w:ascii="Cambria" w:hAnsi="Cambria"/>
        </w:rPr>
        <w:t>pozabiegowym</w:t>
      </w:r>
      <w:proofErr w:type="spellEnd"/>
      <w:r w:rsidRPr="008618E0">
        <w:rPr>
          <w:rFonts w:ascii="Cambria" w:hAnsi="Cambria"/>
        </w:rPr>
        <w:t xml:space="preserve"> oraz z wizyty kontrolnej. </w:t>
      </w:r>
    </w:p>
    <w:p w14:paraId="22A07943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Z uwagi na charakter zamówienia i faktyczny poziom zainteresowania osób uprawnionych do korzystania z usług weterynaryjnych objętych przedmiotem zamówienia, zamawiający zastrzega, że minimalna liczba zrealizowanych zabiegów kastracji będących przedmiotem zamówienia nie będzie mniejsza niż 40% wartości wskazanej w ust. 1 i 2, tj.:</w:t>
      </w:r>
    </w:p>
    <w:p w14:paraId="0158CD58" w14:textId="77777777" w:rsidR="008618E0" w:rsidRPr="008618E0" w:rsidRDefault="008618E0" w:rsidP="008618E0">
      <w:pPr>
        <w:pStyle w:val="Akapitzlist"/>
        <w:spacing w:after="0"/>
        <w:ind w:left="425"/>
        <w:jc w:val="both"/>
        <w:rPr>
          <w:rFonts w:ascii="Cambria" w:hAnsi="Cambria"/>
        </w:rPr>
      </w:pPr>
      <w:r w:rsidRPr="008618E0">
        <w:rPr>
          <w:rFonts w:ascii="Cambria" w:hAnsi="Cambria"/>
        </w:rPr>
        <w:t>- 54 zabiegi kastracji kotek, 6 zabiegów kastracji aborcyjnych kotek  i 24 zabiegów kastracji kotów, których właściciele zamieszkują terenie Gminy Miasto Tomaszów Mazowiecki,</w:t>
      </w:r>
    </w:p>
    <w:p w14:paraId="46CA5FD1" w14:textId="77777777" w:rsidR="008618E0" w:rsidRPr="008618E0" w:rsidRDefault="008618E0" w:rsidP="008618E0">
      <w:pPr>
        <w:spacing w:after="0" w:line="240" w:lineRule="auto"/>
        <w:ind w:left="425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- 14 zabiegów kastracji kotek, 6 zabiegów kastracji aborcyjnych kotek, 6 zabiegów kastracji kotów, 26 zabiegów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>, 2 zabiegi sanacji jamy ustnej i ekstrakcji zębów, 26 zabiegów odpchlenia i odrobaczenia, 8 testów diagnostycznych FIV/</w:t>
      </w:r>
      <w:proofErr w:type="spellStart"/>
      <w:r w:rsidRPr="008618E0">
        <w:rPr>
          <w:rFonts w:ascii="Cambria" w:hAnsi="Cambria" w:cs="Times New Roman"/>
        </w:rPr>
        <w:t>FeLV</w:t>
      </w:r>
      <w:proofErr w:type="spellEnd"/>
      <w:r w:rsidRPr="008618E0">
        <w:rPr>
          <w:rFonts w:ascii="Cambria" w:hAnsi="Cambria" w:cs="Times New Roman"/>
        </w:rPr>
        <w:t xml:space="preserve"> oraz 8 dób szpitalnych.</w:t>
      </w:r>
    </w:p>
    <w:p w14:paraId="5CCAAD44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bookmarkStart w:id="0" w:name="_Hlk133237302"/>
      <w:bookmarkStart w:id="1" w:name="_Hlk133237279"/>
      <w:r w:rsidRPr="008618E0">
        <w:rPr>
          <w:rFonts w:ascii="Cambria" w:hAnsi="Cambria"/>
        </w:rPr>
        <w:t>Osobami uprawnionymi do skorzystania z przedmiotowych usług weterynaryjnych są:</w:t>
      </w:r>
    </w:p>
    <w:p w14:paraId="6665F4EC" w14:textId="77777777" w:rsidR="008618E0" w:rsidRPr="008618E0" w:rsidRDefault="008618E0" w:rsidP="008618E0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właściciele kotów zamieszkujący na terenie Gminy Miasto Tomaszów  Mazowiecki, którzy: </w:t>
      </w:r>
    </w:p>
    <w:p w14:paraId="7071FF29" w14:textId="77777777" w:rsidR="008618E0" w:rsidRPr="008618E0" w:rsidRDefault="008618E0" w:rsidP="008618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mbria" w:hAnsi="Cambria"/>
        </w:rPr>
      </w:pPr>
      <w:r w:rsidRPr="008618E0">
        <w:rPr>
          <w:rFonts w:ascii="Cambria" w:hAnsi="Cambria"/>
        </w:rPr>
        <w:t>złożyli w Urzędzie Miasta w Tomaszowie Mazowieckim wniosek o realizację przedmiotowej usługi,</w:t>
      </w:r>
    </w:p>
    <w:p w14:paraId="6056CAA5" w14:textId="77777777" w:rsidR="008618E0" w:rsidRPr="008618E0" w:rsidRDefault="008618E0" w:rsidP="008618E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ambria" w:hAnsi="Cambria"/>
        </w:rPr>
      </w:pPr>
      <w:r w:rsidRPr="008618E0">
        <w:rPr>
          <w:rFonts w:ascii="Cambria" w:hAnsi="Cambria"/>
        </w:rPr>
        <w:t>udokumentowali, że zwierzę jest oznakowane za pomocą elektronicznego identyfikatora (</w:t>
      </w:r>
      <w:proofErr w:type="spellStart"/>
      <w:r w:rsidRPr="008618E0">
        <w:rPr>
          <w:rFonts w:ascii="Cambria" w:hAnsi="Cambria"/>
        </w:rPr>
        <w:t>czipa</w:t>
      </w:r>
      <w:proofErr w:type="spellEnd"/>
      <w:r w:rsidRPr="008618E0">
        <w:rPr>
          <w:rFonts w:ascii="Cambria" w:hAnsi="Cambria"/>
        </w:rPr>
        <w:t>);</w:t>
      </w:r>
    </w:p>
    <w:p w14:paraId="7CA8F46E" w14:textId="77777777" w:rsidR="008618E0" w:rsidRPr="008618E0" w:rsidRDefault="008618E0" w:rsidP="008618E0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społeczni opiekunowie kotów wolno żyjących z terenu Gminy Miasto Tomaszów Mazowiecki, którzy złożyli w Urzędzie Miasta w Tomaszowie Mazowieckim wniosek </w:t>
      </w:r>
      <w:r w:rsidRPr="008618E0">
        <w:rPr>
          <w:rFonts w:ascii="Cambria" w:hAnsi="Cambria"/>
        </w:rPr>
        <w:br/>
        <w:t>o realizację przedmiotowej usługi.</w:t>
      </w:r>
    </w:p>
    <w:p w14:paraId="78B60DA7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Zlecenie wykonania przedmiotowej usługi weterynaryjnej zostanie przekazane za pomocą poczty elektronicznej przez Zespół ds. zwierząt. Wykonawca zrealizuje usługę w terminie </w:t>
      </w:r>
      <w:r w:rsidRPr="008618E0">
        <w:rPr>
          <w:rFonts w:ascii="Cambria" w:hAnsi="Cambria"/>
        </w:rPr>
        <w:lastRenderedPageBreak/>
        <w:t>ustalonym z właścicielem lub społecznym opiekunem zwierzęcia, jednak nie później niż 30 dni od dnia otrzymania zlecenia.</w:t>
      </w:r>
    </w:p>
    <w:p w14:paraId="7B36BCDF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proofErr w:type="spellStart"/>
      <w:r w:rsidRPr="008618E0">
        <w:rPr>
          <w:rFonts w:ascii="Cambria" w:eastAsia="Times New Roman" w:hAnsi="Cambria"/>
          <w:lang w:eastAsia="zh-CN"/>
        </w:rPr>
        <w:t>Czipy</w:t>
      </w:r>
      <w:proofErr w:type="spellEnd"/>
      <w:r w:rsidRPr="008618E0">
        <w:rPr>
          <w:rFonts w:ascii="Cambria" w:eastAsia="Times New Roman" w:hAnsi="Cambria"/>
          <w:lang w:eastAsia="zh-CN"/>
        </w:rPr>
        <w:t xml:space="preserve"> niezbędne do realizacji </w:t>
      </w:r>
      <w:proofErr w:type="spellStart"/>
      <w:r w:rsidRPr="008618E0">
        <w:rPr>
          <w:rFonts w:ascii="Cambria" w:eastAsia="Times New Roman" w:hAnsi="Cambria"/>
          <w:lang w:eastAsia="zh-CN"/>
        </w:rPr>
        <w:t>czipowania</w:t>
      </w:r>
      <w:proofErr w:type="spellEnd"/>
      <w:r w:rsidRPr="008618E0">
        <w:rPr>
          <w:rFonts w:ascii="Cambria" w:eastAsia="Times New Roman" w:hAnsi="Cambria"/>
          <w:lang w:eastAsia="zh-CN"/>
        </w:rPr>
        <w:t xml:space="preserve"> kotów wolno żyjących zostaną dostarczone przez Zamawiającego.</w:t>
      </w:r>
    </w:p>
    <w:p w14:paraId="7DF8A4EE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eastAsia="Times New Roman" w:hAnsi="Cambria"/>
          <w:lang w:eastAsia="zh-CN"/>
        </w:rPr>
        <w:t>Rejestracja kotów wolno żyjących w bazie danych jest wykonywana przez Zamawiającego.</w:t>
      </w:r>
    </w:p>
    <w:p w14:paraId="46DC2A48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W przypadku stwierdzenia podczas badania kota wolno żyjącego doprowadzonego na zabieg kastracji:</w:t>
      </w:r>
    </w:p>
    <w:p w14:paraId="074EF4AF" w14:textId="77777777" w:rsidR="008618E0" w:rsidRPr="008618E0" w:rsidRDefault="008618E0" w:rsidP="008618E0">
      <w:pPr>
        <w:pStyle w:val="Akapitzlist"/>
        <w:ind w:left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- zaawansowanych chorób przyzębia, Wykonawca wykona zabieg sanacji jamy ustnej </w:t>
      </w:r>
      <w:r w:rsidRPr="008618E0">
        <w:rPr>
          <w:rFonts w:ascii="Cambria" w:hAnsi="Cambria"/>
        </w:rPr>
        <w:br/>
        <w:t xml:space="preserve">i ekstrakcji zębów po wcześniejszym poinformowaniu o tym fakcie Zamawiającego </w:t>
      </w:r>
      <w:r w:rsidRPr="008618E0">
        <w:rPr>
          <w:rFonts w:ascii="Cambria" w:hAnsi="Cambria"/>
        </w:rPr>
        <w:br/>
        <w:t>i uzyskaniu zgody na wykonanie zabiegu,</w:t>
      </w:r>
    </w:p>
    <w:p w14:paraId="7B0D9FF5" w14:textId="77777777" w:rsidR="008618E0" w:rsidRPr="008618E0" w:rsidRDefault="008618E0" w:rsidP="008618E0">
      <w:pPr>
        <w:pStyle w:val="Akapitzlist"/>
        <w:tabs>
          <w:tab w:val="left" w:pos="567"/>
        </w:tabs>
        <w:ind w:left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-</w:t>
      </w:r>
      <w:r w:rsidRPr="008618E0">
        <w:rPr>
          <w:rFonts w:ascii="Cambria" w:hAnsi="Cambria"/>
        </w:rPr>
        <w:tab/>
        <w:t xml:space="preserve">objawów wskazujących na zakażenie FIV lub </w:t>
      </w:r>
      <w:proofErr w:type="spellStart"/>
      <w:r w:rsidRPr="008618E0">
        <w:rPr>
          <w:rFonts w:ascii="Cambria" w:hAnsi="Cambria"/>
        </w:rPr>
        <w:t>FeLV</w:t>
      </w:r>
      <w:proofErr w:type="spellEnd"/>
      <w:r w:rsidRPr="008618E0">
        <w:rPr>
          <w:rFonts w:ascii="Cambria" w:hAnsi="Cambria"/>
        </w:rPr>
        <w:t>, Wykonawca wykona testy diagnostyczne FIV/</w:t>
      </w:r>
      <w:proofErr w:type="spellStart"/>
      <w:r w:rsidRPr="008618E0">
        <w:rPr>
          <w:rFonts w:ascii="Cambria" w:hAnsi="Cambria"/>
        </w:rPr>
        <w:t>FeLV</w:t>
      </w:r>
      <w:proofErr w:type="spellEnd"/>
      <w:r w:rsidRPr="008618E0">
        <w:rPr>
          <w:rFonts w:ascii="Cambria" w:hAnsi="Cambria"/>
        </w:rPr>
        <w:t xml:space="preserve"> po wcześniejszym poinformowaniu o tym fakcie Zamawiającego i uzyskaniu zgody na wykonanie zabiegu.</w:t>
      </w:r>
    </w:p>
    <w:p w14:paraId="54BE77A8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>Usługa hospitalizacji kota wolno żyjącego zostanie zlecona Wykonawcy przez Zamawiającego za pomocą poczty elektronicznej. Hospitalizacja kota wolno żyjącego będzie miała miejsce w przypadku braku możliwości zapewnienia mu odpowiedniej opieki przez opiekuna w okresie pooperacyjnym.</w:t>
      </w:r>
    </w:p>
    <w:p w14:paraId="2A015966" w14:textId="77777777" w:rsidR="008618E0" w:rsidRPr="008618E0" w:rsidRDefault="008618E0" w:rsidP="008618E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8618E0">
        <w:rPr>
          <w:rFonts w:ascii="Cambria" w:hAnsi="Cambria"/>
        </w:rPr>
        <w:t xml:space="preserve">Wykonawca jest zobowiązany do: </w:t>
      </w:r>
    </w:p>
    <w:p w14:paraId="10CF7114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bookmarkStart w:id="2" w:name="_Hlk133237561"/>
      <w:bookmarkEnd w:id="0"/>
      <w:r w:rsidRPr="008618E0">
        <w:rPr>
          <w:rFonts w:ascii="Cambria" w:hAnsi="Cambria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0131C9A3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wykonywania przedmiotowych zabiegów we wskazanym zakładzie weterynaryjnym; </w:t>
      </w:r>
    </w:p>
    <w:p w14:paraId="6E111C9F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organizowania czasu pracy  gabinetu weterynaryjnego w sposób zapewniający realizację przedmiotu zamówienia. Gabinet będzie czynny, co najmniej 8 godzin dziennie od poniedziałku do piątku, a w soboty co najmniej 4 godziny  (z wyjątkiem dni świątecznych);</w:t>
      </w:r>
    </w:p>
    <w:p w14:paraId="2183F8A0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umieszczenia w widocznym miejscu na terenie gabinetu weterynaryjnego informacji dotyczącej wykonywanej usługi weterynaryjnej na koszt Gminy Miasto Tomaszów Mazowiecki;</w:t>
      </w:r>
    </w:p>
    <w:p w14:paraId="5EE5D0B0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8618E0">
        <w:rPr>
          <w:rFonts w:ascii="Cambria" w:hAnsi="Cambria" w:cs="Times New Roman"/>
        </w:rPr>
        <w:t>t.j</w:t>
      </w:r>
      <w:proofErr w:type="spellEnd"/>
      <w:r w:rsidRPr="008618E0">
        <w:rPr>
          <w:rFonts w:ascii="Cambria" w:hAnsi="Cambria" w:cs="Times New Roman"/>
        </w:rPr>
        <w:t>. Dz. U. z 2026 r. poz. 125) lub posiadającego możliwość świadczenia usług zgodnie z art. 2h podanej ustawy;</w:t>
      </w:r>
    </w:p>
    <w:p w14:paraId="3183E37A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przed przystąpieniem do zabiegu wykonania badania ustalającego czy stan zdrowia zwierzęcia pozwala na wykonanie zabiegu, a w przypadku kotów wolno żyjących dodatkowo dokonania weryfikacji czy zwierzę, które ma być poddane zabiegom kastracji i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 xml:space="preserve"> nie zostało już wcześniej poddane tym zabiegom oraz sprawdzenia czy </w:t>
      </w:r>
      <w:proofErr w:type="spellStart"/>
      <w:r w:rsidRPr="008618E0">
        <w:rPr>
          <w:rFonts w:ascii="Cambria" w:hAnsi="Cambria" w:cs="Times New Roman"/>
        </w:rPr>
        <w:t>czip</w:t>
      </w:r>
      <w:proofErr w:type="spellEnd"/>
      <w:r w:rsidRPr="008618E0">
        <w:rPr>
          <w:rFonts w:ascii="Cambria" w:hAnsi="Cambria" w:cs="Times New Roman"/>
        </w:rPr>
        <w:t xml:space="preserve"> przeznaczony do wszczepienia jest sprawny;</w:t>
      </w:r>
    </w:p>
    <w:p w14:paraId="2BBA9C9C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sprawdzenia przed wykonaniem zabiegu czy zwierzę właścicielskie jest oznakowane za pomocą elektronicznego identyfikatora -  </w:t>
      </w:r>
      <w:proofErr w:type="spellStart"/>
      <w:r w:rsidRPr="008618E0">
        <w:rPr>
          <w:rFonts w:ascii="Cambria" w:hAnsi="Cambria" w:cs="Times New Roman"/>
        </w:rPr>
        <w:t>czipa</w:t>
      </w:r>
      <w:proofErr w:type="spellEnd"/>
      <w:r w:rsidRPr="008618E0">
        <w:rPr>
          <w:rFonts w:ascii="Cambria" w:hAnsi="Cambria" w:cs="Times New Roman"/>
        </w:rPr>
        <w:t xml:space="preserve">, w przypadku braku </w:t>
      </w:r>
      <w:proofErr w:type="spellStart"/>
      <w:r w:rsidRPr="008618E0">
        <w:rPr>
          <w:rFonts w:ascii="Cambria" w:hAnsi="Cambria" w:cs="Times New Roman"/>
        </w:rPr>
        <w:t>czipa</w:t>
      </w:r>
      <w:proofErr w:type="spellEnd"/>
      <w:r w:rsidRPr="008618E0">
        <w:rPr>
          <w:rFonts w:ascii="Cambria" w:hAnsi="Cambria" w:cs="Times New Roman"/>
        </w:rPr>
        <w:t xml:space="preserve"> odstąpienie od zabiegu;</w:t>
      </w:r>
    </w:p>
    <w:p w14:paraId="3116C59E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poinformowania właściciela lub opiekuna zwierzęcia o istnieniu przeciwskazań do wykonania zabiegu, w przypadku ich stwierdzenia podczas badania klinicznego.  Decyzję o wykonaniu zabiegu podejmuje lekarz weterynarii. </w:t>
      </w:r>
      <w:bookmarkStart w:id="3" w:name="_Hlk160537319"/>
      <w:r w:rsidRPr="008618E0">
        <w:rPr>
          <w:rFonts w:ascii="Cambria" w:hAnsi="Cambria" w:cs="Times New Roman"/>
        </w:rPr>
        <w:t xml:space="preserve">W uzasadnionych wypadkach lekarz weterynarii przed ostatecznym ustaleniem przeciwskazań do wykonania zabiegu, może wskazać konieczność wykonania podstawowych badań krwi na koszt osoby składającej wniosek o realizację usługi weterynaryjnej; </w:t>
      </w:r>
    </w:p>
    <w:p w14:paraId="51A81A09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przeprowadzenia zabiegu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 xml:space="preserve"> kota wolno żyjącego wyłącznie z wykorzystaniem </w:t>
      </w:r>
      <w:proofErr w:type="spellStart"/>
      <w:r w:rsidRPr="008618E0">
        <w:rPr>
          <w:rFonts w:ascii="Cambria" w:hAnsi="Cambria" w:cs="Times New Roman"/>
        </w:rPr>
        <w:t>mikroczipów</w:t>
      </w:r>
      <w:proofErr w:type="spellEnd"/>
      <w:r w:rsidRPr="008618E0">
        <w:rPr>
          <w:rFonts w:ascii="Cambria" w:hAnsi="Cambria" w:cs="Times New Roman"/>
        </w:rPr>
        <w:t xml:space="preserve"> przekazanych przez Zamawiającego;</w:t>
      </w:r>
    </w:p>
    <w:p w14:paraId="38FBAABB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sprawdzenia, po przeprowadzeniu zabiegu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 xml:space="preserve"> kota wolno żyjącego, czy </w:t>
      </w:r>
      <w:proofErr w:type="spellStart"/>
      <w:r w:rsidRPr="008618E0">
        <w:rPr>
          <w:rFonts w:ascii="Cambria" w:hAnsi="Cambria" w:cs="Times New Roman"/>
        </w:rPr>
        <w:t>czip</w:t>
      </w:r>
      <w:proofErr w:type="spellEnd"/>
      <w:r w:rsidRPr="008618E0">
        <w:rPr>
          <w:rFonts w:ascii="Cambria" w:hAnsi="Cambria" w:cs="Times New Roman"/>
        </w:rPr>
        <w:t xml:space="preserve">, którym oznakowano zwierzę jest aktywny oraz czy numer </w:t>
      </w:r>
      <w:proofErr w:type="spellStart"/>
      <w:r w:rsidRPr="008618E0">
        <w:rPr>
          <w:rFonts w:ascii="Cambria" w:hAnsi="Cambria" w:cs="Times New Roman"/>
        </w:rPr>
        <w:t>czipa</w:t>
      </w:r>
      <w:proofErr w:type="spellEnd"/>
      <w:r w:rsidRPr="008618E0">
        <w:rPr>
          <w:rFonts w:ascii="Cambria" w:hAnsi="Cambria" w:cs="Times New Roman"/>
        </w:rPr>
        <w:t xml:space="preserve">, którym oznakowano zwierzę zgadza się z numerem umieszczonym w zestawieniu wykonanych zabiegów kastracji i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 xml:space="preserve"> kotów wolno żyjących;</w:t>
      </w:r>
    </w:p>
    <w:bookmarkEnd w:id="3"/>
    <w:p w14:paraId="29D18B25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ustalenia terminu zabiegów bezpośrednio z właścicielem lub opiekunem zwierzęcia;</w:t>
      </w:r>
    </w:p>
    <w:p w14:paraId="66D3E1A8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zapewnienia właściwej opieki weterynaryjnej pooperacyjnej, do czasu przekazania zwierzęcia właścicielowi lub opiekunowi;</w:t>
      </w:r>
    </w:p>
    <w:p w14:paraId="6984D45A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lastRenderedPageBreak/>
        <w:t xml:space="preserve">przekazania zwierzęcia właścicielowi lub opiekunowi dopiero po wybudzeniu go </w:t>
      </w:r>
      <w:r w:rsidRPr="008618E0">
        <w:rPr>
          <w:rFonts w:ascii="Cambria" w:hAnsi="Cambria" w:cs="Times New Roman"/>
        </w:rPr>
        <w:br/>
        <w:t>z narkozy;</w:t>
      </w:r>
    </w:p>
    <w:p w14:paraId="27D3773C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podawania zwierzęciu niezbędnych środków leczniczych, w tym również znieczulających </w:t>
      </w:r>
      <w:r w:rsidRPr="008618E0">
        <w:rPr>
          <w:rFonts w:ascii="Cambria" w:hAnsi="Cambria" w:cs="Times New Roman"/>
        </w:rPr>
        <w:br/>
        <w:t xml:space="preserve">i przeciwbólowych, zgodnie z zasadami dobrych praktyk weterynaryjnych i przyjętymi </w:t>
      </w:r>
      <w:r w:rsidRPr="008618E0">
        <w:rPr>
          <w:rFonts w:ascii="Cambria" w:hAnsi="Cambria" w:cs="Times New Roman"/>
        </w:rPr>
        <w:br/>
        <w:t>w weterynarii standardami leczenia;</w:t>
      </w:r>
    </w:p>
    <w:p w14:paraId="7691F9E8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podania każdemu kotu wolno żyjącemu poddanemu zabiegowi kastracji antybiotyku </w:t>
      </w:r>
      <w:r w:rsidRPr="008618E0">
        <w:rPr>
          <w:rFonts w:ascii="Cambria" w:hAnsi="Cambria" w:cs="Times New Roman"/>
        </w:rPr>
        <w:br/>
        <w:t xml:space="preserve">o przedłużonym działaniu (np. leku </w:t>
      </w:r>
      <w:proofErr w:type="spellStart"/>
      <w:r w:rsidRPr="008618E0">
        <w:rPr>
          <w:rFonts w:ascii="Cambria" w:hAnsi="Cambria" w:cs="Times New Roman"/>
        </w:rPr>
        <w:t>Convenia</w:t>
      </w:r>
      <w:proofErr w:type="spellEnd"/>
      <w:r w:rsidRPr="008618E0">
        <w:rPr>
          <w:rFonts w:ascii="Cambria" w:hAnsi="Cambria" w:cs="Times New Roman"/>
        </w:rPr>
        <w:t>);</w:t>
      </w:r>
    </w:p>
    <w:p w14:paraId="592D3390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wykonania odpchlenia i odrobaczenia (podaniu preparatu zwalczającego pchły, nicienie </w:t>
      </w:r>
      <w:r w:rsidRPr="008618E0">
        <w:rPr>
          <w:rFonts w:ascii="Cambria" w:hAnsi="Cambria" w:cs="Times New Roman"/>
        </w:rPr>
        <w:br/>
        <w:t>i świerzbowiec uszny)  u każdego kota wolno żyjącego poddanego zabiegowi kastracji;</w:t>
      </w:r>
    </w:p>
    <w:p w14:paraId="362005F0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zaopatrzenia kotek właścicielskich poddanych zabiegowi kastracji w kaftan;</w:t>
      </w:r>
    </w:p>
    <w:p w14:paraId="05908DE0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przekazania właścicielowi lub opiekunowi zwierzęcia zaleceń dotyczących opieki nad nim po zabiegu;</w:t>
      </w:r>
    </w:p>
    <w:p w14:paraId="159F7B02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dokonania odpowiednich zapisów w książeczce zdrowia zwierzęcia dotyczących wykonanych zabiegów; </w:t>
      </w:r>
    </w:p>
    <w:p w14:paraId="223EAAC9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sprawdzenia stanu zdrowia zwierzęcia podczas wizyty pokontrolnej;</w:t>
      </w:r>
    </w:p>
    <w:p w14:paraId="592A9731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usunięcia szwów po zagojeniu się rany, w przypadku używania nierozpuszczalnych nici;</w:t>
      </w:r>
    </w:p>
    <w:p w14:paraId="51F71927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potwierdzenia zrealizowania usługi weterynaryjnej w zestawieniu wykonanych zabiegów kastracji kotek i kotów właścicielskich, </w:t>
      </w:r>
      <w:bookmarkStart w:id="4" w:name="_Hlk133239338"/>
      <w:r w:rsidRPr="008618E0">
        <w:rPr>
          <w:rFonts w:ascii="Cambria" w:hAnsi="Cambria" w:cs="Times New Roman"/>
        </w:rPr>
        <w:t>zgodnie z załącznikiem nr 1 do Szczegółowego opisu przedmiotu zamówienia, warunków i sposobów jego realizacji</w:t>
      </w:r>
      <w:bookmarkEnd w:id="4"/>
      <w:r w:rsidRPr="008618E0">
        <w:rPr>
          <w:rFonts w:ascii="Cambria" w:hAnsi="Cambria" w:cs="Times New Roman"/>
        </w:rPr>
        <w:t xml:space="preserve"> lub zestawieniu wykonanych zabiegów kastracji i </w:t>
      </w:r>
      <w:proofErr w:type="spellStart"/>
      <w:r w:rsidRPr="008618E0">
        <w:rPr>
          <w:rFonts w:ascii="Cambria" w:hAnsi="Cambria" w:cs="Times New Roman"/>
        </w:rPr>
        <w:t>czipowania</w:t>
      </w:r>
      <w:proofErr w:type="spellEnd"/>
      <w:r w:rsidRPr="008618E0">
        <w:rPr>
          <w:rFonts w:ascii="Cambria" w:hAnsi="Cambria" w:cs="Times New Roman"/>
        </w:rPr>
        <w:t xml:space="preserve"> kotów wolno żyjących, zgodnie z załącznikiem nr 2 do Szczegółowego opisu przedmiotu zamówienia, warunków i sposobów jego realizacji;</w:t>
      </w:r>
    </w:p>
    <w:p w14:paraId="0F8CCBA8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niepobierania od właścicieli lub opiekunów zwierząt żadnych opłat związanych </w:t>
      </w:r>
      <w:r w:rsidRPr="008618E0">
        <w:rPr>
          <w:rFonts w:ascii="Cambria" w:hAnsi="Cambria" w:cs="Times New Roman"/>
        </w:rPr>
        <w:br/>
        <w:t>z wykonanym zabiegiem;</w:t>
      </w:r>
    </w:p>
    <w:p w14:paraId="276DA162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wykonania, bez dodatkowych opłat w ramach wynagrodzenia, wszelkich czynności w celu przywrócenia zwierzęcia do zdrowia w przypadku gdyby nastąpiło pogorszenie stanu zdrowia zwierzęcia w wyniku wadliwie wykonanego zabiegu; oceny prawidłowości wykonania zabiegu w sytuacjach wątpliwych będzie dokonywał niezależny biegły powołany przez Zamawiającego; </w:t>
      </w:r>
    </w:p>
    <w:p w14:paraId="33D4ECAB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po zakończeniu każdego miesiąca przekazania wraz z fakturą zestawienia wykonanych zabiegów zgodnie z załącznikami nr 1 i nr 2 do Szczegółowego opisu przedmiotu zamówienia, warunków i sposobów jego realizacji;</w:t>
      </w:r>
    </w:p>
    <w:p w14:paraId="0A881B37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prowadzenia chronologicznej dokumentacji związanej z realizacją usługi, umożliwiającej ocenę i kontrolę wykonania umowy;</w:t>
      </w:r>
    </w:p>
    <w:p w14:paraId="2288BE36" w14:textId="77777777" w:rsidR="008618E0" w:rsidRPr="008618E0" w:rsidRDefault="008618E0" w:rsidP="008618E0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udzielania bieżących informacji na temat realizacji zamówienia, które umożliwią przeprowadzenia kontroli realizacji umowy </w:t>
      </w:r>
      <w:r w:rsidRPr="008618E0">
        <w:rPr>
          <w:rFonts w:ascii="Cambria" w:hAnsi="Cambria" w:cs="Times New Roman"/>
          <w:color w:val="000000" w:themeColor="text1"/>
        </w:rPr>
        <w:t>(m.in. rodzaju zastosowanego znieczulenia),</w:t>
      </w:r>
      <w:r w:rsidRPr="008618E0">
        <w:rPr>
          <w:rFonts w:ascii="Cambria" w:hAnsi="Cambria" w:cs="Times New Roman"/>
          <w:color w:val="000000" w:themeColor="text1"/>
        </w:rPr>
        <w:br/>
      </w:r>
      <w:r w:rsidRPr="008618E0">
        <w:rPr>
          <w:rFonts w:ascii="Cambria" w:hAnsi="Cambria" w:cs="Times New Roman"/>
        </w:rPr>
        <w:t>w tym wglądu do prowadzonej przez Wykonawcę dokumentacji i ewidencji.</w:t>
      </w:r>
    </w:p>
    <w:bookmarkEnd w:id="1"/>
    <w:bookmarkEnd w:id="2"/>
    <w:p w14:paraId="72F5DE0E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</w:p>
    <w:p w14:paraId="3A1CA005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</w:p>
    <w:p w14:paraId="7733AF3D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</w:p>
    <w:p w14:paraId="14D6A5AF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</w:p>
    <w:p w14:paraId="099EDB0E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</w:p>
    <w:p w14:paraId="2E466F92" w14:textId="77777777" w:rsidR="008618E0" w:rsidRPr="008618E0" w:rsidRDefault="008618E0" w:rsidP="008618E0">
      <w:pPr>
        <w:rPr>
          <w:rFonts w:ascii="Cambria" w:hAnsi="Cambria" w:cs="Times New Roman"/>
        </w:rPr>
      </w:pPr>
      <w:bookmarkStart w:id="5" w:name="_Hlk133307866"/>
    </w:p>
    <w:p w14:paraId="5F32F274" w14:textId="77777777" w:rsidR="008618E0" w:rsidRPr="008618E0" w:rsidRDefault="008618E0" w:rsidP="008618E0">
      <w:pPr>
        <w:rPr>
          <w:rFonts w:ascii="Cambria" w:hAnsi="Cambria" w:cs="Times New Roman"/>
          <w:b/>
        </w:rPr>
      </w:pPr>
    </w:p>
    <w:bookmarkEnd w:id="5"/>
    <w:p w14:paraId="408C31BE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5D5D2B8D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5A5C9EC8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2E444157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0B8B628D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7D507AAF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137F8603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1E44CD13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lastRenderedPageBreak/>
        <w:t xml:space="preserve">Załącznik nr 1 </w:t>
      </w:r>
    </w:p>
    <w:p w14:paraId="507C1D48" w14:textId="77777777" w:rsidR="008618E0" w:rsidRPr="008618E0" w:rsidRDefault="008618E0" w:rsidP="008618E0">
      <w:pPr>
        <w:jc w:val="right"/>
        <w:rPr>
          <w:rFonts w:ascii="Cambria" w:eastAsia="Times New Roman" w:hAnsi="Cambria" w:cs="Times New Roman"/>
          <w:b/>
        </w:rPr>
      </w:pPr>
      <w:r w:rsidRPr="008618E0">
        <w:rPr>
          <w:rFonts w:ascii="Cambria" w:hAnsi="Cambria" w:cs="Times New Roman"/>
        </w:rPr>
        <w:t>do</w:t>
      </w:r>
      <w:r w:rsidRPr="008618E0">
        <w:rPr>
          <w:rFonts w:ascii="Cambria" w:eastAsia="Times New Roman" w:hAnsi="Cambria" w:cs="Times New Roman"/>
          <w:b/>
        </w:rPr>
        <w:t xml:space="preserve"> </w:t>
      </w:r>
      <w:r w:rsidRPr="008618E0">
        <w:rPr>
          <w:rFonts w:ascii="Cambria" w:hAnsi="Cambria" w:cs="Times New Roman"/>
        </w:rPr>
        <w:t>Szczegółowego opisu przedmiotu zamówienia, warunków i sposobów jego realizacji</w:t>
      </w:r>
    </w:p>
    <w:p w14:paraId="447C22A8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694A5627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63D80F2D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…………………………………………..</w:t>
      </w:r>
    </w:p>
    <w:p w14:paraId="72CB1899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(pieczęć gabinetu weterynaryjnego)</w:t>
      </w:r>
    </w:p>
    <w:p w14:paraId="747B8AF5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428ED011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7BD0E7C6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1858A1B3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1B4012CB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041DA328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ZESTAWIENIE</w:t>
      </w:r>
    </w:p>
    <w:p w14:paraId="0008EBDC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wykonanych zabiegów kastracji kotek i kotów właścicielskich w miesiącu ……………….. 2026 r.</w:t>
      </w:r>
    </w:p>
    <w:p w14:paraId="714CFE7B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6"/>
        <w:gridCol w:w="1753"/>
        <w:gridCol w:w="1506"/>
        <w:gridCol w:w="986"/>
        <w:gridCol w:w="816"/>
        <w:gridCol w:w="1314"/>
        <w:gridCol w:w="1105"/>
        <w:gridCol w:w="1447"/>
      </w:tblGrid>
      <w:tr w:rsidR="008618E0" w:rsidRPr="008618E0" w14:paraId="167B95D2" w14:textId="77777777" w:rsidTr="00DF77DF">
        <w:tc>
          <w:tcPr>
            <w:tcW w:w="566" w:type="dxa"/>
          </w:tcPr>
          <w:p w14:paraId="31CBB14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753" w:type="dxa"/>
          </w:tcPr>
          <w:p w14:paraId="6E5D4E0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Imię i nazwisko właściciela</w:t>
            </w:r>
          </w:p>
        </w:tc>
        <w:tc>
          <w:tcPr>
            <w:tcW w:w="1506" w:type="dxa"/>
          </w:tcPr>
          <w:p w14:paraId="0C8857B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Adres zamieszkania</w:t>
            </w:r>
          </w:p>
        </w:tc>
        <w:tc>
          <w:tcPr>
            <w:tcW w:w="986" w:type="dxa"/>
          </w:tcPr>
          <w:p w14:paraId="6598C44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Imię kota</w:t>
            </w:r>
          </w:p>
        </w:tc>
        <w:tc>
          <w:tcPr>
            <w:tcW w:w="816" w:type="dxa"/>
          </w:tcPr>
          <w:p w14:paraId="30AF446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Płeć</w:t>
            </w:r>
          </w:p>
        </w:tc>
        <w:tc>
          <w:tcPr>
            <w:tcW w:w="1314" w:type="dxa"/>
          </w:tcPr>
          <w:p w14:paraId="4EE0882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 xml:space="preserve">Nr </w:t>
            </w:r>
            <w:proofErr w:type="spellStart"/>
            <w:r w:rsidRPr="008618E0">
              <w:rPr>
                <w:rFonts w:ascii="Cambria" w:hAnsi="Cambria"/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105" w:type="dxa"/>
          </w:tcPr>
          <w:p w14:paraId="16D4EEE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 xml:space="preserve">Data </w:t>
            </w:r>
            <w:r w:rsidRPr="008618E0">
              <w:rPr>
                <w:rFonts w:ascii="Cambria" w:hAnsi="Cambria"/>
                <w:sz w:val="22"/>
                <w:szCs w:val="22"/>
              </w:rPr>
              <w:br/>
              <w:t>zabiegu</w:t>
            </w:r>
          </w:p>
        </w:tc>
        <w:tc>
          <w:tcPr>
            <w:tcW w:w="1447" w:type="dxa"/>
          </w:tcPr>
          <w:p w14:paraId="01DD00F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Podpis właściciela</w:t>
            </w:r>
          </w:p>
        </w:tc>
      </w:tr>
      <w:tr w:rsidR="008618E0" w:rsidRPr="008618E0" w14:paraId="3CB63ADB" w14:textId="77777777" w:rsidTr="00DF77DF">
        <w:tc>
          <w:tcPr>
            <w:tcW w:w="566" w:type="dxa"/>
          </w:tcPr>
          <w:p w14:paraId="1E2F5DB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753" w:type="dxa"/>
          </w:tcPr>
          <w:p w14:paraId="1A2A86A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6C7C7A5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7E6EA5A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75D7266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59EA2D8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7E1F06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01D0A77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13CB139C" w14:textId="77777777" w:rsidTr="00DF77DF">
        <w:tc>
          <w:tcPr>
            <w:tcW w:w="566" w:type="dxa"/>
          </w:tcPr>
          <w:p w14:paraId="35FCB23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753" w:type="dxa"/>
          </w:tcPr>
          <w:p w14:paraId="3A4E8E0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2AA668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0E2CECD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6C85CD6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425496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57DA06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3F7F5AC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426265EE" w14:textId="77777777" w:rsidTr="00DF77DF">
        <w:tc>
          <w:tcPr>
            <w:tcW w:w="566" w:type="dxa"/>
          </w:tcPr>
          <w:p w14:paraId="70BC16C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753" w:type="dxa"/>
          </w:tcPr>
          <w:p w14:paraId="7AC362C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34B06D7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6F634E1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4FB85BA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EA089E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1FD74F4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2208B05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125EC8C5" w14:textId="77777777" w:rsidTr="00DF77DF">
        <w:tc>
          <w:tcPr>
            <w:tcW w:w="566" w:type="dxa"/>
          </w:tcPr>
          <w:p w14:paraId="53ED314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753" w:type="dxa"/>
          </w:tcPr>
          <w:p w14:paraId="4D8763A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E05E93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23D1832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37A15FA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44DEBC5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2FEC446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1609D5E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2CC6F5AA" w14:textId="77777777" w:rsidTr="00DF77DF">
        <w:tc>
          <w:tcPr>
            <w:tcW w:w="566" w:type="dxa"/>
          </w:tcPr>
          <w:p w14:paraId="5948F19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1753" w:type="dxa"/>
          </w:tcPr>
          <w:p w14:paraId="5E69781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0F30C75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5D5C75A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3F19623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4BDA228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A6AD47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3F65505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0D0DD809" w14:textId="77777777" w:rsidTr="00DF77DF">
        <w:tc>
          <w:tcPr>
            <w:tcW w:w="566" w:type="dxa"/>
          </w:tcPr>
          <w:p w14:paraId="67CB441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1753" w:type="dxa"/>
          </w:tcPr>
          <w:p w14:paraId="7C00DFB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4892EE0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47C37E0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31C7B94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561C8D1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205EC96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6F61913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7355DD65" w14:textId="77777777" w:rsidTr="00DF77DF">
        <w:tc>
          <w:tcPr>
            <w:tcW w:w="566" w:type="dxa"/>
          </w:tcPr>
          <w:p w14:paraId="672582F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1753" w:type="dxa"/>
          </w:tcPr>
          <w:p w14:paraId="251D682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431DC7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37E3867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2EAA56C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57CFD81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5BA12B3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5102CBE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681822C7" w14:textId="77777777" w:rsidTr="00DF77DF">
        <w:tc>
          <w:tcPr>
            <w:tcW w:w="566" w:type="dxa"/>
          </w:tcPr>
          <w:p w14:paraId="401B628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1753" w:type="dxa"/>
          </w:tcPr>
          <w:p w14:paraId="759FB22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0A83601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6D09E9A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3055BEA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480DB5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E6CB44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6B4C45A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1BAD918D" w14:textId="77777777" w:rsidTr="00DF77DF">
        <w:tc>
          <w:tcPr>
            <w:tcW w:w="566" w:type="dxa"/>
          </w:tcPr>
          <w:p w14:paraId="00FB1EB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1753" w:type="dxa"/>
          </w:tcPr>
          <w:p w14:paraId="3CD5ED9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60923B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6" w:type="dxa"/>
          </w:tcPr>
          <w:p w14:paraId="57ABB83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71C7BBC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67B7CF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1A74CD2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47" w:type="dxa"/>
          </w:tcPr>
          <w:p w14:paraId="0DEEC2A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CB599BF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0DD83830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Oświadczam, że zabiegi </w:t>
      </w:r>
      <w:r w:rsidRPr="008618E0">
        <w:rPr>
          <w:rFonts w:ascii="Cambria" w:eastAsia="Times New Roman" w:hAnsi="Cambria" w:cs="Times New Roman"/>
          <w:bCs/>
          <w:lang w:eastAsia="pl-PL"/>
        </w:rPr>
        <w:t xml:space="preserve">kastracji zwierząt </w:t>
      </w:r>
      <w:r w:rsidRPr="008618E0">
        <w:rPr>
          <w:rFonts w:ascii="Cambria" w:hAnsi="Cambria" w:cs="Times New Roman"/>
        </w:rPr>
        <w:t xml:space="preserve">z grup wysokiego ryzyka (np. zwierzęta starsze, z chorobami układu krążenia, z chorobami nerek i wątroby, </w:t>
      </w:r>
      <w:proofErr w:type="spellStart"/>
      <w:r w:rsidRPr="008618E0">
        <w:rPr>
          <w:rFonts w:ascii="Cambria" w:hAnsi="Cambria" w:cs="Times New Roman"/>
        </w:rPr>
        <w:t>brachycefaliczne</w:t>
      </w:r>
      <w:proofErr w:type="spellEnd"/>
      <w:r w:rsidRPr="008618E0">
        <w:rPr>
          <w:rFonts w:ascii="Cambria" w:hAnsi="Cambria" w:cs="Times New Roman"/>
        </w:rPr>
        <w:t xml:space="preserve">) zostały wykonane przy użyciu anestezji wziewnej pod rygorem kar umownych – w przypadku zadeklarowania przez wykonawcę </w:t>
      </w:r>
      <w:r w:rsidRPr="008618E0">
        <w:rPr>
          <w:rFonts w:ascii="Cambria" w:hAnsi="Cambria" w:cs="Times New Roman"/>
        </w:rPr>
        <w:br/>
        <w:t>w ofercie stosowania anestezji wziewnej podczas zabiegu.</w:t>
      </w:r>
    </w:p>
    <w:p w14:paraId="3AF05065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30490D0E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7D86AE2B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32D4B0E4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2492EBAE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……………………………………..</w:t>
      </w:r>
    </w:p>
    <w:p w14:paraId="33682550" w14:textId="77777777" w:rsidR="008618E0" w:rsidRPr="008618E0" w:rsidRDefault="008618E0" w:rsidP="008618E0">
      <w:pPr>
        <w:ind w:left="3545" w:firstLine="709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        (podpis lekarza weterynarii)</w:t>
      </w:r>
    </w:p>
    <w:p w14:paraId="3D6C4342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7D5D029B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5417AA5B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2AEF3F80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3763CE31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0AEA0C97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4FF1A7B7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04BBED6D" w14:textId="77777777" w:rsidR="008618E0" w:rsidRPr="008618E0" w:rsidRDefault="008618E0" w:rsidP="008618E0">
      <w:pPr>
        <w:jc w:val="right"/>
        <w:rPr>
          <w:rFonts w:ascii="Cambria" w:hAnsi="Cambria" w:cs="Times New Roman"/>
        </w:rPr>
      </w:pPr>
    </w:p>
    <w:p w14:paraId="10DA6FF5" w14:textId="77777777" w:rsidR="008618E0" w:rsidRDefault="008618E0" w:rsidP="008618E0">
      <w:pPr>
        <w:jc w:val="right"/>
        <w:rPr>
          <w:rFonts w:ascii="Cambria" w:hAnsi="Cambria" w:cs="Times New Roman"/>
        </w:rPr>
      </w:pPr>
    </w:p>
    <w:p w14:paraId="38902F30" w14:textId="3E8F0C5F" w:rsidR="008618E0" w:rsidRPr="008618E0" w:rsidRDefault="008618E0" w:rsidP="008618E0">
      <w:pPr>
        <w:jc w:val="right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lastRenderedPageBreak/>
        <w:t>Załącznik nr 2</w:t>
      </w:r>
    </w:p>
    <w:p w14:paraId="0E6F0DF2" w14:textId="77777777" w:rsidR="008618E0" w:rsidRPr="008618E0" w:rsidRDefault="008618E0" w:rsidP="008618E0">
      <w:pPr>
        <w:jc w:val="right"/>
        <w:rPr>
          <w:rFonts w:ascii="Cambria" w:eastAsia="Times New Roman" w:hAnsi="Cambria" w:cs="Times New Roman"/>
          <w:b/>
        </w:rPr>
      </w:pPr>
      <w:r w:rsidRPr="008618E0">
        <w:rPr>
          <w:rFonts w:ascii="Cambria" w:hAnsi="Cambria" w:cs="Times New Roman"/>
        </w:rPr>
        <w:t>do</w:t>
      </w:r>
      <w:r w:rsidRPr="008618E0">
        <w:rPr>
          <w:rFonts w:ascii="Cambria" w:eastAsia="Times New Roman" w:hAnsi="Cambria" w:cs="Times New Roman"/>
          <w:b/>
        </w:rPr>
        <w:t xml:space="preserve"> </w:t>
      </w:r>
      <w:r w:rsidRPr="008618E0">
        <w:rPr>
          <w:rFonts w:ascii="Cambria" w:hAnsi="Cambria" w:cs="Times New Roman"/>
        </w:rPr>
        <w:t>Szczegółowego opisu przedmiotu zamówienia, warunków i sposobów jego realizacji</w:t>
      </w:r>
    </w:p>
    <w:p w14:paraId="5576B7A8" w14:textId="77777777" w:rsidR="008618E0" w:rsidRPr="008618E0" w:rsidRDefault="008618E0" w:rsidP="008618E0">
      <w:pPr>
        <w:rPr>
          <w:rFonts w:ascii="Cambria" w:hAnsi="Cambria" w:cs="Times New Roman"/>
        </w:rPr>
      </w:pPr>
    </w:p>
    <w:p w14:paraId="46709175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…………………………………………..</w:t>
      </w:r>
    </w:p>
    <w:p w14:paraId="6788FEC8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(pieczęć gabinetu weterynaryjnego)</w:t>
      </w:r>
    </w:p>
    <w:p w14:paraId="0DA3313A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48A42721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5C7E0B82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6A8C50FE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240C0727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7C7B25B3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ZESTAWIENIE</w:t>
      </w:r>
    </w:p>
    <w:p w14:paraId="1B624F9F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wykonanych zabiegów u kotek i kotów wolno żyjących w miesiącu ………………….. 2026 r.</w:t>
      </w:r>
    </w:p>
    <w:p w14:paraId="25954986" w14:textId="77777777" w:rsidR="008618E0" w:rsidRPr="008618E0" w:rsidRDefault="008618E0" w:rsidP="008618E0">
      <w:pPr>
        <w:spacing w:after="0" w:line="240" w:lineRule="auto"/>
        <w:jc w:val="center"/>
        <w:rPr>
          <w:rFonts w:ascii="Cambria" w:hAnsi="Cambria" w:cs="Times New Roman"/>
        </w:rPr>
      </w:pPr>
    </w:p>
    <w:tbl>
      <w:tblPr>
        <w:tblStyle w:val="Tabela-Siatka"/>
        <w:tblW w:w="9409" w:type="dxa"/>
        <w:tblLook w:val="04A0" w:firstRow="1" w:lastRow="0" w:firstColumn="1" w:lastColumn="0" w:noHBand="0" w:noVBand="1"/>
      </w:tblPr>
      <w:tblGrid>
        <w:gridCol w:w="565"/>
        <w:gridCol w:w="1265"/>
        <w:gridCol w:w="1256"/>
        <w:gridCol w:w="754"/>
        <w:gridCol w:w="1121"/>
        <w:gridCol w:w="1731"/>
        <w:gridCol w:w="1179"/>
        <w:gridCol w:w="1538"/>
      </w:tblGrid>
      <w:tr w:rsidR="008618E0" w:rsidRPr="008618E0" w14:paraId="50B78161" w14:textId="77777777" w:rsidTr="00DF77DF">
        <w:tc>
          <w:tcPr>
            <w:tcW w:w="565" w:type="dxa"/>
          </w:tcPr>
          <w:p w14:paraId="6B326D7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273" w:type="dxa"/>
          </w:tcPr>
          <w:p w14:paraId="089DB17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Imię i nazwisko opiekuna</w:t>
            </w:r>
          </w:p>
        </w:tc>
        <w:tc>
          <w:tcPr>
            <w:tcW w:w="1258" w:type="dxa"/>
          </w:tcPr>
          <w:p w14:paraId="24ADF03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Miejsce bytowania kota</w:t>
            </w:r>
          </w:p>
        </w:tc>
        <w:tc>
          <w:tcPr>
            <w:tcW w:w="761" w:type="dxa"/>
          </w:tcPr>
          <w:p w14:paraId="3FE5E4A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Płeć</w:t>
            </w:r>
          </w:p>
        </w:tc>
        <w:tc>
          <w:tcPr>
            <w:tcW w:w="1142" w:type="dxa"/>
          </w:tcPr>
          <w:p w14:paraId="7181664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 xml:space="preserve">Nr </w:t>
            </w:r>
            <w:proofErr w:type="spellStart"/>
            <w:r w:rsidRPr="008618E0">
              <w:rPr>
                <w:rFonts w:ascii="Cambria" w:hAnsi="Cambria"/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659" w:type="dxa"/>
          </w:tcPr>
          <w:p w14:paraId="0C3DB7E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Rodzaj usługi</w:t>
            </w:r>
          </w:p>
        </w:tc>
        <w:tc>
          <w:tcPr>
            <w:tcW w:w="1191" w:type="dxa"/>
          </w:tcPr>
          <w:p w14:paraId="36C56B3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 xml:space="preserve">Data </w:t>
            </w:r>
            <w:r w:rsidRPr="008618E0">
              <w:rPr>
                <w:rFonts w:ascii="Cambria" w:hAnsi="Cambria"/>
                <w:sz w:val="22"/>
                <w:szCs w:val="22"/>
              </w:rPr>
              <w:br/>
              <w:t>zabiegu</w:t>
            </w:r>
          </w:p>
        </w:tc>
        <w:tc>
          <w:tcPr>
            <w:tcW w:w="1560" w:type="dxa"/>
          </w:tcPr>
          <w:p w14:paraId="4EAFFE3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Podpis opiekuna</w:t>
            </w:r>
          </w:p>
        </w:tc>
      </w:tr>
      <w:tr w:rsidR="008618E0" w:rsidRPr="008618E0" w14:paraId="16C8CE75" w14:textId="77777777" w:rsidTr="00DF77DF">
        <w:tc>
          <w:tcPr>
            <w:tcW w:w="565" w:type="dxa"/>
          </w:tcPr>
          <w:p w14:paraId="2AEB4F7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273" w:type="dxa"/>
          </w:tcPr>
          <w:p w14:paraId="2053566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38276C2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5B6D558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0C7821A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77B08B56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kastracja</w:t>
            </w:r>
          </w:p>
          <w:p w14:paraId="4ADE69DD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8618E0">
              <w:rPr>
                <w:rFonts w:ascii="Cambria" w:hAnsi="Cambria"/>
                <w:sz w:val="22"/>
                <w:szCs w:val="22"/>
              </w:rPr>
              <w:t>czipowanie</w:t>
            </w:r>
            <w:proofErr w:type="spellEnd"/>
          </w:p>
          <w:p w14:paraId="5190146F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odpchlenie i odrobaczenie</w:t>
            </w:r>
          </w:p>
          <w:p w14:paraId="1F6CB54D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testy FIV/</w:t>
            </w:r>
            <w:proofErr w:type="spellStart"/>
            <w:r w:rsidRPr="008618E0">
              <w:rPr>
                <w:rFonts w:ascii="Cambria" w:hAnsi="Cambria"/>
                <w:sz w:val="22"/>
                <w:szCs w:val="22"/>
              </w:rPr>
              <w:t>FeLV</w:t>
            </w:r>
            <w:proofErr w:type="spellEnd"/>
          </w:p>
          <w:p w14:paraId="28740FAF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sanacja i ekstrakcja zębów</w:t>
            </w:r>
          </w:p>
          <w:p w14:paraId="078A75B5" w14:textId="77777777" w:rsidR="008618E0" w:rsidRPr="008618E0" w:rsidRDefault="008618E0" w:rsidP="008618E0">
            <w:pPr>
              <w:pStyle w:val="Akapitzlist"/>
              <w:numPr>
                <w:ilvl w:val="0"/>
                <w:numId w:val="7"/>
              </w:numPr>
              <w:ind w:left="131" w:hanging="131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hospitalizacja*</w:t>
            </w:r>
          </w:p>
        </w:tc>
        <w:tc>
          <w:tcPr>
            <w:tcW w:w="1191" w:type="dxa"/>
          </w:tcPr>
          <w:p w14:paraId="65D25F0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2941A7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7D856E90" w14:textId="77777777" w:rsidTr="00DF77DF">
        <w:tc>
          <w:tcPr>
            <w:tcW w:w="565" w:type="dxa"/>
          </w:tcPr>
          <w:p w14:paraId="30A515F4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273" w:type="dxa"/>
          </w:tcPr>
          <w:p w14:paraId="4847F50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0B8EE62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0420484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580902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027C86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614081F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2C5E8E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2B263335" w14:textId="77777777" w:rsidTr="00DF77DF">
        <w:tc>
          <w:tcPr>
            <w:tcW w:w="565" w:type="dxa"/>
          </w:tcPr>
          <w:p w14:paraId="02EF797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273" w:type="dxa"/>
          </w:tcPr>
          <w:p w14:paraId="3812701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3663EBB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3257B563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9D656E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5ECFCD4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6502167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C23F97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47F2B9A7" w14:textId="77777777" w:rsidTr="00DF77DF">
        <w:tc>
          <w:tcPr>
            <w:tcW w:w="565" w:type="dxa"/>
          </w:tcPr>
          <w:p w14:paraId="73873E1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273" w:type="dxa"/>
          </w:tcPr>
          <w:p w14:paraId="2665B6E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272748F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2927CFC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75BC6A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6E11D6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5531FAB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96C39C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6210BA37" w14:textId="77777777" w:rsidTr="00DF77DF">
        <w:tc>
          <w:tcPr>
            <w:tcW w:w="565" w:type="dxa"/>
          </w:tcPr>
          <w:p w14:paraId="45C9147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1273" w:type="dxa"/>
          </w:tcPr>
          <w:p w14:paraId="4E22AFB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23BB9F7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6FE1D44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59A64A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4F14ADB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675A1FA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77D040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6A9D5194" w14:textId="77777777" w:rsidTr="00DF77DF">
        <w:tc>
          <w:tcPr>
            <w:tcW w:w="565" w:type="dxa"/>
          </w:tcPr>
          <w:p w14:paraId="36C4ADD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1273" w:type="dxa"/>
          </w:tcPr>
          <w:p w14:paraId="324EE7FA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182642D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0EDF87A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3063DF1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0271815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577CC618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8C8637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5207E8C7" w14:textId="77777777" w:rsidTr="00DF77DF">
        <w:tc>
          <w:tcPr>
            <w:tcW w:w="565" w:type="dxa"/>
          </w:tcPr>
          <w:p w14:paraId="304F8A2F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1273" w:type="dxa"/>
          </w:tcPr>
          <w:p w14:paraId="76750AB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0329AA1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706ED51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6F2086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6E38828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08F4303D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AEB5AD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0A861601" w14:textId="77777777" w:rsidTr="00DF77DF">
        <w:tc>
          <w:tcPr>
            <w:tcW w:w="565" w:type="dxa"/>
          </w:tcPr>
          <w:p w14:paraId="147A06DE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1273" w:type="dxa"/>
          </w:tcPr>
          <w:p w14:paraId="28662DB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72F3BE3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0BD5E2F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7709EDB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268B06D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3E91F9F6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12F316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8618E0" w:rsidRPr="008618E0" w14:paraId="35DFF3EC" w14:textId="77777777" w:rsidTr="00DF77DF">
        <w:tc>
          <w:tcPr>
            <w:tcW w:w="565" w:type="dxa"/>
          </w:tcPr>
          <w:p w14:paraId="5506EDF1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8618E0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1273" w:type="dxa"/>
          </w:tcPr>
          <w:p w14:paraId="05E32A22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76D4019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61" w:type="dxa"/>
          </w:tcPr>
          <w:p w14:paraId="3E4EC4C5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EDF8039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59" w:type="dxa"/>
          </w:tcPr>
          <w:p w14:paraId="0F46EF90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91" w:type="dxa"/>
          </w:tcPr>
          <w:p w14:paraId="2F612DAC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E21E877" w14:textId="77777777" w:rsidR="008618E0" w:rsidRPr="008618E0" w:rsidRDefault="008618E0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B9D84A4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14F6749A" w14:textId="77777777" w:rsidR="008618E0" w:rsidRPr="008618E0" w:rsidRDefault="008618E0" w:rsidP="008618E0">
      <w:pPr>
        <w:spacing w:after="0" w:line="240" w:lineRule="auto"/>
        <w:jc w:val="both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Oświadczam, że zabiegi </w:t>
      </w:r>
      <w:r w:rsidRPr="008618E0">
        <w:rPr>
          <w:rFonts w:ascii="Cambria" w:eastAsia="Times New Roman" w:hAnsi="Cambria" w:cs="Times New Roman"/>
          <w:bCs/>
          <w:lang w:eastAsia="pl-PL"/>
        </w:rPr>
        <w:t xml:space="preserve">kastracji zwierząt </w:t>
      </w:r>
      <w:r w:rsidRPr="008618E0">
        <w:rPr>
          <w:rFonts w:ascii="Cambria" w:hAnsi="Cambria" w:cs="Times New Roman"/>
        </w:rPr>
        <w:t xml:space="preserve">z grup wysokiego ryzyka (np. zwierzęta starsze, z chorobami układu krążenia, z chorobami nerek i wątroby, </w:t>
      </w:r>
      <w:proofErr w:type="spellStart"/>
      <w:r w:rsidRPr="008618E0">
        <w:rPr>
          <w:rFonts w:ascii="Cambria" w:hAnsi="Cambria" w:cs="Times New Roman"/>
        </w:rPr>
        <w:t>brachycefaliczne</w:t>
      </w:r>
      <w:proofErr w:type="spellEnd"/>
      <w:r w:rsidRPr="008618E0">
        <w:rPr>
          <w:rFonts w:ascii="Cambria" w:hAnsi="Cambria" w:cs="Times New Roman"/>
        </w:rPr>
        <w:t xml:space="preserve">) zostały wykonane przy użyciu anestezji wziewnej pod rygorem kar umownych – w przypadku zadeklarowania przez wykonawcę </w:t>
      </w:r>
      <w:r w:rsidRPr="008618E0">
        <w:rPr>
          <w:rFonts w:ascii="Cambria" w:hAnsi="Cambria" w:cs="Times New Roman"/>
        </w:rPr>
        <w:br/>
        <w:t>w ofercie stosowania anestezji wziewnej podczas zabiegu.</w:t>
      </w:r>
    </w:p>
    <w:p w14:paraId="4DE3F683" w14:textId="77777777" w:rsidR="008618E0" w:rsidRPr="008618E0" w:rsidRDefault="008618E0" w:rsidP="008618E0">
      <w:pPr>
        <w:spacing w:after="0" w:line="240" w:lineRule="auto"/>
        <w:rPr>
          <w:rFonts w:ascii="Cambria" w:hAnsi="Cambria" w:cs="Times New Roman"/>
        </w:rPr>
      </w:pPr>
    </w:p>
    <w:p w14:paraId="3D74CCC4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44E0587D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6DAF92B7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</w:p>
    <w:p w14:paraId="039C787C" w14:textId="77777777" w:rsidR="008618E0" w:rsidRPr="008618E0" w:rsidRDefault="008618E0" w:rsidP="008618E0">
      <w:pPr>
        <w:spacing w:after="0" w:line="240" w:lineRule="auto"/>
        <w:ind w:left="4963" w:firstLine="709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……………………………………..</w:t>
      </w:r>
    </w:p>
    <w:p w14:paraId="24C6E638" w14:textId="77777777" w:rsidR="008618E0" w:rsidRPr="008618E0" w:rsidRDefault="008618E0" w:rsidP="008618E0">
      <w:pPr>
        <w:ind w:left="3545" w:firstLine="709"/>
        <w:jc w:val="center"/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 xml:space="preserve">                        (podpis lekarza weterynarii)</w:t>
      </w:r>
    </w:p>
    <w:p w14:paraId="7D7ABC85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</w:p>
    <w:p w14:paraId="689F33C6" w14:textId="77777777" w:rsidR="008618E0" w:rsidRPr="008618E0" w:rsidRDefault="008618E0" w:rsidP="008618E0">
      <w:pPr>
        <w:tabs>
          <w:tab w:val="left" w:pos="6180"/>
        </w:tabs>
        <w:rPr>
          <w:rFonts w:ascii="Cambria" w:hAnsi="Cambria" w:cs="Times New Roman"/>
        </w:rPr>
      </w:pPr>
      <w:r w:rsidRPr="008618E0">
        <w:rPr>
          <w:rFonts w:ascii="Cambria" w:hAnsi="Cambria" w:cs="Times New Roman"/>
        </w:rPr>
        <w:t>* niepotrzebne skreślić</w:t>
      </w:r>
    </w:p>
    <w:p w14:paraId="3E921DB4" w14:textId="77777777" w:rsidR="008618E0" w:rsidRPr="008618E0" w:rsidRDefault="008618E0" w:rsidP="008618E0">
      <w:pPr>
        <w:pStyle w:val="Normalny1"/>
        <w:autoSpaceDE w:val="0"/>
        <w:jc w:val="center"/>
        <w:outlineLvl w:val="0"/>
        <w:rPr>
          <w:rFonts w:ascii="Cambria" w:eastAsia="Bookman Old Style" w:hAnsi="Cambria"/>
          <w:b/>
          <w:bCs/>
          <w:sz w:val="22"/>
          <w:szCs w:val="22"/>
        </w:rPr>
      </w:pPr>
    </w:p>
    <w:p w14:paraId="5751B940" w14:textId="77777777" w:rsidR="00B54954" w:rsidRPr="008618E0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753CB8AB" w14:textId="77777777" w:rsidR="00B54954" w:rsidRPr="008618E0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358571F5" w14:textId="77777777" w:rsidR="00B54954" w:rsidRPr="008618E0" w:rsidRDefault="00B54954" w:rsidP="00B54954">
      <w:pPr>
        <w:spacing w:after="0" w:line="240" w:lineRule="auto"/>
        <w:rPr>
          <w:rFonts w:ascii="Cambria" w:hAnsi="Cambria" w:cs="Times New Roman"/>
        </w:rPr>
      </w:pPr>
    </w:p>
    <w:sectPr w:rsidR="00B54954" w:rsidRPr="008618E0" w:rsidSect="00B5495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291C"/>
    <w:multiLevelType w:val="hybridMultilevel"/>
    <w:tmpl w:val="92A44154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6933AC"/>
    <w:multiLevelType w:val="hybridMultilevel"/>
    <w:tmpl w:val="F56E120A"/>
    <w:lvl w:ilvl="0" w:tplc="71EA7B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03367"/>
    <w:multiLevelType w:val="hybridMultilevel"/>
    <w:tmpl w:val="9FEEEAB6"/>
    <w:lvl w:ilvl="0" w:tplc="0D1E81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1031B5C"/>
    <w:multiLevelType w:val="hybridMultilevel"/>
    <w:tmpl w:val="BADC0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61676"/>
    <w:multiLevelType w:val="hybridMultilevel"/>
    <w:tmpl w:val="3DB6C8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D6E5E72"/>
    <w:multiLevelType w:val="hybridMultilevel"/>
    <w:tmpl w:val="05E80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645973">
    <w:abstractNumId w:val="2"/>
  </w:num>
  <w:num w:numId="2" w16cid:durableId="468212202">
    <w:abstractNumId w:val="3"/>
  </w:num>
  <w:num w:numId="3" w16cid:durableId="1845703220">
    <w:abstractNumId w:val="6"/>
  </w:num>
  <w:num w:numId="4" w16cid:durableId="550851343">
    <w:abstractNumId w:val="1"/>
  </w:num>
  <w:num w:numId="5" w16cid:durableId="1260797310">
    <w:abstractNumId w:val="5"/>
  </w:num>
  <w:num w:numId="6" w16cid:durableId="1803763562">
    <w:abstractNumId w:val="0"/>
  </w:num>
  <w:num w:numId="7" w16cid:durableId="846482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0D"/>
    <w:rsid w:val="00105895"/>
    <w:rsid w:val="00150FB9"/>
    <w:rsid w:val="008618E0"/>
    <w:rsid w:val="00B54954"/>
    <w:rsid w:val="00EB39E4"/>
    <w:rsid w:val="00F25134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A5D5"/>
  <w15:chartTrackingRefBased/>
  <w15:docId w15:val="{A624963E-3E0E-432D-A364-21A24E8B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95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10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1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1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1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10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10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1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510D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FA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51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1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1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10D"/>
    <w:rPr>
      <w:b/>
      <w:bCs/>
      <w:smallCaps/>
      <w:color w:val="2E74B5" w:themeColor="accent1" w:themeShade="BF"/>
      <w:spacing w:val="5"/>
    </w:rPr>
  </w:style>
  <w:style w:type="paragraph" w:customStyle="1" w:styleId="Normalny1">
    <w:name w:val="Normalny1"/>
    <w:basedOn w:val="Normalny"/>
    <w:link w:val="NormalZnak"/>
    <w:rsid w:val="00B549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549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B54954"/>
  </w:style>
  <w:style w:type="character" w:customStyle="1" w:styleId="NormalZnak">
    <w:name w:val="Normal Znak"/>
    <w:link w:val="Normalny1"/>
    <w:rsid w:val="00B5495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1619</Words>
  <Characters>9715</Characters>
  <Application>Microsoft Office Word</Application>
  <DocSecurity>0</DocSecurity>
  <Lines>80</Lines>
  <Paragraphs>22</Paragraphs>
  <ScaleCrop>false</ScaleCrop>
  <Company>Gmina Miasto Tomaszow Mazowiecki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Czok</dc:creator>
  <cp:keywords/>
  <dc:description/>
  <cp:lastModifiedBy>Karolina Czok</cp:lastModifiedBy>
  <cp:revision>3</cp:revision>
  <cp:lastPrinted>2026-02-16T11:40:00Z</cp:lastPrinted>
  <dcterms:created xsi:type="dcterms:W3CDTF">2026-02-16T11:38:00Z</dcterms:created>
  <dcterms:modified xsi:type="dcterms:W3CDTF">2026-02-16T11:43:00Z</dcterms:modified>
</cp:coreProperties>
</file>